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5"/>
        <w:gridCol w:w="7015"/>
      </w:tblGrid>
      <w:tr>
        <w:trPr>
          <w:trHeight w:val="809" w:hRule="atLeast"/>
        </w:trPr>
        <w:tc>
          <w:tcPr>
            <w:tcW w:w="2335" w:type="dxa"/>
            <w:shd w:val="clear" w:color="auto" w:fill="BCBEC0"/>
          </w:tcPr>
          <w:p>
            <w:pPr>
              <w:pStyle w:val="TableParagraph"/>
              <w:spacing w:before="242"/>
              <w:ind w:left="80" w:firstLine="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4.9</w:t>
            </w:r>
          </w:p>
        </w:tc>
        <w:tc>
          <w:tcPr>
            <w:tcW w:w="7015" w:type="dxa"/>
            <w:shd w:val="clear" w:color="auto" w:fill="E6E7E8"/>
          </w:tcPr>
          <w:p>
            <w:pPr>
              <w:pStyle w:val="TableParagraph"/>
              <w:spacing w:line="249" w:lineRule="auto" w:before="121"/>
              <w:ind w:left="80" w:firstLine="0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Request for New </w:t>
            </w:r>
            <w:r>
              <w:rPr>
                <w:b/>
                <w:color w:val="231F20"/>
                <w:spacing w:val="-3"/>
                <w:w w:val="130"/>
                <w:sz w:val="24"/>
              </w:rPr>
              <w:t>Procedure/Technology </w:t>
            </w:r>
            <w:r>
              <w:rPr>
                <w:b/>
                <w:color w:val="231F20"/>
                <w:w w:val="130"/>
                <w:sz w:val="24"/>
              </w:rPr>
              <w:t>Privileges</w:t>
            </w:r>
          </w:p>
        </w:tc>
      </w:tr>
      <w:tr>
        <w:trPr>
          <w:trHeight w:val="11775" w:hRule="atLeast"/>
        </w:trPr>
        <w:tc>
          <w:tcPr>
            <w:tcW w:w="9350" w:type="dxa"/>
            <w:gridSpan w:val="2"/>
          </w:tcPr>
          <w:p>
            <w:pPr>
              <w:pStyle w:val="TableParagraph"/>
              <w:tabs>
                <w:tab w:pos="4295" w:val="left" w:leader="none"/>
                <w:tab w:pos="6881" w:val="left" w:leader="none"/>
                <w:tab w:pos="6975" w:val="left" w:leader="none"/>
              </w:tabs>
              <w:spacing w:line="427" w:lineRule="auto" w:before="30"/>
              <w:ind w:left="80" w:right="2341" w:firstLine="0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Note: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pacing w:val="-8"/>
                <w:sz w:val="20"/>
              </w:rPr>
              <w:t>You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contacted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present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request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committee. </w:t>
            </w:r>
            <w:r>
              <w:rPr>
                <w:color w:val="231F20"/>
                <w:sz w:val="20"/>
              </w:rPr>
              <w:t>Requested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by:</w:t>
            </w:r>
            <w:r>
              <w:rPr>
                <w:color w:val="231F20"/>
                <w:sz w:val="20"/>
                <w:u w:val="single" w:color="221E1F"/>
              </w:rPr>
              <w:t> </w:t>
              <w:tab/>
            </w: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request: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100"/>
                <w:sz w:val="20"/>
                <w:u w:val="single" w:color="221E1F"/>
              </w:rPr>
              <w:t> </w:t>
            </w:r>
            <w:r>
              <w:rPr>
                <w:color w:val="231F20"/>
                <w:sz w:val="20"/>
                <w:u w:val="single" w:color="221E1F"/>
              </w:rPr>
              <w:tab/>
              <w:tab/>
            </w:r>
            <w:r>
              <w:rPr>
                <w:color w:val="231F20"/>
                <w:sz w:val="20"/>
              </w:rPr>
              <w:t> Contact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information:</w:t>
            </w:r>
            <w:r>
              <w:rPr>
                <w:color w:val="231F20"/>
                <w:sz w:val="20"/>
                <w:u w:val="single" w:color="221E1F"/>
              </w:rPr>
              <w:t> </w:t>
              <w:tab/>
            </w:r>
            <w:r>
              <w:rPr>
                <w:color w:val="231F20"/>
                <w:w w:val="95"/>
                <w:sz w:val="20"/>
              </w:rPr>
              <w:t>Service line</w:t>
            </w:r>
            <w:r>
              <w:rPr>
                <w:color w:val="231F20"/>
                <w:spacing w:val="-39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chief: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100"/>
                <w:sz w:val="20"/>
                <w:u w:val="single" w:color="221E1F"/>
              </w:rPr>
              <w:t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>
            <w:pPr>
              <w:pStyle w:val="TableParagraph"/>
              <w:spacing w:before="4"/>
              <w:ind w:left="80" w:firstLine="0"/>
              <w:jc w:val="both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Product/Technique/Approach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00" w:val="left" w:leader="none"/>
              </w:tabs>
              <w:spacing w:line="240" w:lineRule="auto" w:before="172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Describe the innovation, including supporting documentation as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z w:val="20"/>
              </w:rPr>
              <w:t>necessary.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Manufacturer?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Different sizes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needed?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ICD/CPT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codes?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Are better outcomes expected with the new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z w:val="20"/>
              </w:rPr>
              <w:t>innovation?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What is the community need for this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z w:val="20"/>
              </w:rPr>
              <w:t>innovation?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What are expected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volumes?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For what clinical conditions will this innovation be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used?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Is it FDA-approved for intended clinical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use?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innovation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replace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another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product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currently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use?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Describe the equipment and anticipated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cost.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List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hospitals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similar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demographics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service/procedure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used.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What policy or privilege changes will be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z w:val="20"/>
              </w:rPr>
              <w:t>necessary?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Describe steps and timeline to implement this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z w:val="20"/>
              </w:rPr>
              <w:t>innovation.</w:t>
            </w:r>
          </w:p>
          <w:p>
            <w:pPr>
              <w:pStyle w:val="TableParagraph"/>
              <w:spacing w:before="183"/>
              <w:ind w:left="80" w:firstLine="0"/>
              <w:jc w:val="both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Education Requirements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00" w:val="left" w:leader="none"/>
              </w:tabs>
              <w:spacing w:line="240" w:lineRule="auto" w:before="171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What training will be required for nursing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staff?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What special credentialing/certification does the company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require?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Does this new service/procedure affect any other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department?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What other specialties might be interested in this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innovation?</w:t>
            </w:r>
          </w:p>
          <w:p>
            <w:pPr>
              <w:pStyle w:val="TableParagraph"/>
              <w:spacing w:before="183"/>
              <w:ind w:left="80" w:firstLine="0"/>
              <w:jc w:val="both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Application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00" w:val="left" w:leader="none"/>
              </w:tabs>
              <w:spacing w:line="240" w:lineRule="auto" w:before="171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z w:val="20"/>
              </w:rPr>
              <w:t>what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area(s)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service/procedure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used?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Has department manager/director input been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obtained?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What kind of quality monitoring is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recommended?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What are the outcome measures to be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monitored?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Will this innovation affect the </w:t>
            </w:r>
            <w:r>
              <w:rPr>
                <w:color w:val="231F20"/>
                <w:spacing w:val="-3"/>
                <w:sz w:val="20"/>
              </w:rPr>
              <w:t>hospital’s </w:t>
            </w:r>
            <w:r>
              <w:rPr>
                <w:color w:val="231F20"/>
                <w:sz w:val="20"/>
              </w:rPr>
              <w:t>liability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z w:val="20"/>
              </w:rPr>
              <w:t>coverage?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00" w:val="left" w:leader="none"/>
              </w:tabs>
              <w:spacing w:line="240" w:lineRule="auto" w:before="90" w:after="0"/>
              <w:ind w:left="800" w:right="0" w:hanging="36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Will this innovation affect your malpractice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insurance?</w:t>
            </w:r>
          </w:p>
          <w:p>
            <w:pPr>
              <w:pStyle w:val="TableParagraph"/>
              <w:spacing w:before="183"/>
              <w:ind w:left="80" w:firstLine="0"/>
              <w:jc w:val="both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Conflict-of-Interest Disclosure</w:t>
            </w:r>
          </w:p>
          <w:p>
            <w:pPr>
              <w:pStyle w:val="TableParagraph"/>
              <w:spacing w:line="333" w:lineRule="auto" w:before="171"/>
              <w:ind w:right="211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z w:val="20"/>
              </w:rPr>
              <w:t>Does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person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requesting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innovation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conflict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interest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financial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relationship </w:t>
            </w:r>
            <w:r>
              <w:rPr>
                <w:color w:val="231F20"/>
                <w:sz w:val="20"/>
              </w:rPr>
              <w:t>with the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manufacturer?</w:t>
            </w:r>
          </w:p>
        </w:tc>
      </w:tr>
    </w:tbl>
    <w:sectPr>
      <w:pgSz w:w="13200" w:h="16800"/>
      <w:pgMar w:top="1600" w:bottom="280" w:left="18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800" w:hanging="360"/>
        <w:jc w:val="left"/>
      </w:pPr>
      <w:rPr>
        <w:rFonts w:hint="default" w:ascii="Arial" w:hAnsi="Arial" w:eastAsia="Arial" w:cs="Arial"/>
        <w:color w:val="231F20"/>
        <w:spacing w:val="-4"/>
        <w:w w:val="87"/>
        <w:sz w:val="20"/>
        <w:szCs w:val="2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654" w:hanging="36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216" w:hanging="36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070" w:hanging="36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924" w:hanging="36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778" w:hanging="36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00" w:hanging="360"/>
        <w:jc w:val="left"/>
      </w:pPr>
      <w:rPr>
        <w:rFonts w:hint="default" w:ascii="Arial" w:hAnsi="Arial" w:eastAsia="Arial" w:cs="Arial"/>
        <w:color w:val="231F20"/>
        <w:spacing w:val="-4"/>
        <w:w w:val="93"/>
        <w:sz w:val="20"/>
        <w:szCs w:val="2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654" w:hanging="36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216" w:hanging="36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070" w:hanging="36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924" w:hanging="36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778" w:hanging="36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00" w:hanging="360"/>
        <w:jc w:val="left"/>
      </w:pPr>
      <w:rPr>
        <w:rFonts w:hint="default" w:ascii="Arial" w:hAnsi="Arial" w:eastAsia="Arial" w:cs="Arial"/>
        <w:color w:val="231F20"/>
        <w:spacing w:val="-19"/>
        <w:w w:val="94"/>
        <w:sz w:val="20"/>
        <w:szCs w:val="2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654" w:hanging="36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216" w:hanging="36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070" w:hanging="36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924" w:hanging="36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778" w:hanging="36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en-us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90"/>
      <w:ind w:left="800" w:hanging="360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2019-03-13T14:20:41Z</dcterms:created>
  <dcterms:modified xsi:type="dcterms:W3CDTF">2019-03-13T14:20:41Z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